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2552"/>
        <w:gridCol w:w="7938"/>
      </w:tblGrid>
      <w:tr w:rsidR="0050457D" w:rsidRPr="00714D22" w:rsidTr="0050457D">
        <w:trPr>
          <w:trHeight w:val="706"/>
        </w:trPr>
        <w:tc>
          <w:tcPr>
            <w:tcW w:w="2552" w:type="dxa"/>
            <w:shd w:val="clear" w:color="auto" w:fill="auto"/>
            <w:vAlign w:val="center"/>
          </w:tcPr>
          <w:p w:rsidR="0050457D" w:rsidRPr="00714D22" w:rsidRDefault="0050457D" w:rsidP="00695CFE">
            <w:pPr>
              <w:jc w:val="center"/>
              <w:rPr>
                <w:rFonts w:ascii="Calibri" w:hAnsi="Calibri"/>
                <w:sz w:val="22"/>
                <w:szCs w:val="22"/>
              </w:rPr>
            </w:pPr>
            <w:r>
              <w:rPr>
                <w:rFonts w:ascii="Calibri" w:hAnsi="Calibri"/>
                <w:sz w:val="36"/>
                <w:szCs w:val="36"/>
              </w:rPr>
              <w:t>Fraction &amp; decimal conversion</w:t>
            </w:r>
          </w:p>
        </w:tc>
        <w:tc>
          <w:tcPr>
            <w:tcW w:w="7938" w:type="dxa"/>
            <w:shd w:val="clear" w:color="auto" w:fill="auto"/>
            <w:vAlign w:val="center"/>
          </w:tcPr>
          <w:p w:rsidR="0050457D" w:rsidRDefault="0050457D" w:rsidP="00695CFE">
            <w:pPr>
              <w:rPr>
                <w:rFonts w:ascii="Comic Sans MS" w:hAnsi="Comic Sans MS"/>
              </w:rPr>
            </w:pPr>
          </w:p>
          <w:p w:rsidR="0050457D" w:rsidRDefault="0050457D" w:rsidP="00695CFE">
            <w:pPr>
              <w:rPr>
                <w:rFonts w:ascii="Comic Sans MS" w:hAnsi="Comic Sans MS"/>
                <w:b/>
              </w:rPr>
            </w:pPr>
            <w:r w:rsidRPr="0050457D">
              <w:rPr>
                <w:rFonts w:ascii="Comic Sans MS" w:hAnsi="Comic Sans MS"/>
              </w:rPr>
              <w:t>I can choose the most appropriate form of fractions, decimal fractions and percentages to use when making calculations mentally, in written form or using technology, then use my solutions to make comparisons, decisions and choices.</w:t>
            </w:r>
            <w:r w:rsidRPr="0050457D">
              <w:rPr>
                <w:rFonts w:ascii="Comic Sans MS" w:hAnsi="Comic Sans MS"/>
                <w:b/>
              </w:rPr>
              <w:t xml:space="preserve">                                                                                 </w:t>
            </w:r>
          </w:p>
          <w:p w:rsidR="0050457D" w:rsidRPr="0050457D" w:rsidRDefault="0050457D" w:rsidP="0050457D">
            <w:pPr>
              <w:jc w:val="right"/>
              <w:rPr>
                <w:rFonts w:ascii="Comic Sans MS" w:hAnsi="Comic Sans MS"/>
                <w:b/>
              </w:rPr>
            </w:pPr>
            <w:r w:rsidRPr="0050457D">
              <w:rPr>
                <w:rFonts w:ascii="Comic Sans MS" w:hAnsi="Comic Sans MS"/>
                <w:color w:val="0070C0"/>
              </w:rPr>
              <w:t>MNU 4-07a</w:t>
            </w:r>
          </w:p>
        </w:tc>
      </w:tr>
      <w:tr w:rsidR="0050457D" w:rsidRPr="00714D22" w:rsidTr="0050457D">
        <w:tc>
          <w:tcPr>
            <w:tcW w:w="2552" w:type="dxa"/>
            <w:shd w:val="clear" w:color="auto" w:fill="FF0000"/>
            <w:vAlign w:val="center"/>
          </w:tcPr>
          <w:p w:rsidR="0050457D" w:rsidRPr="00714D22" w:rsidRDefault="0050457D" w:rsidP="00695CFE">
            <w:pPr>
              <w:rPr>
                <w:rFonts w:ascii="Calibri" w:hAnsi="Calibri" w:cs="Arial"/>
                <w:b/>
                <w:color w:val="FFFFFF"/>
                <w:sz w:val="36"/>
                <w:szCs w:val="36"/>
              </w:rPr>
            </w:pPr>
          </w:p>
          <w:p w:rsidR="0050457D" w:rsidRPr="00714D22" w:rsidRDefault="0050457D" w:rsidP="00695CFE">
            <w:pPr>
              <w:rPr>
                <w:rFonts w:ascii="Calibri" w:hAnsi="Calibri"/>
                <w:b/>
                <w:color w:val="FFFFFF"/>
                <w:sz w:val="36"/>
                <w:szCs w:val="36"/>
              </w:rPr>
            </w:pPr>
            <w:r w:rsidRPr="00714D22">
              <w:rPr>
                <w:rFonts w:ascii="Calibri" w:hAnsi="Calibri" w:cs="Arial"/>
                <w:b/>
                <w:color w:val="FFFFFF"/>
                <w:sz w:val="36"/>
                <w:szCs w:val="36"/>
              </w:rPr>
              <w:t>Creating</w:t>
            </w:r>
          </w:p>
        </w:tc>
        <w:tc>
          <w:tcPr>
            <w:tcW w:w="7938" w:type="dxa"/>
            <w:shd w:val="clear" w:color="auto" w:fill="auto"/>
          </w:tcPr>
          <w:p w:rsidR="0050457D" w:rsidRDefault="0050457D" w:rsidP="00695CFE">
            <w:pPr>
              <w:rPr>
                <w:rFonts w:ascii="Comic Sans MS" w:hAnsi="Comic Sans MS"/>
              </w:rPr>
            </w:pPr>
          </w:p>
          <w:p w:rsidR="0050457D" w:rsidRDefault="0050457D" w:rsidP="00695CFE">
            <w:pPr>
              <w:rPr>
                <w:rFonts w:ascii="Comic Sans MS" w:hAnsi="Comic Sans MS"/>
              </w:rPr>
            </w:pPr>
            <w:bookmarkStart w:id="0" w:name="_GoBack"/>
            <w:bookmarkEnd w:id="0"/>
          </w:p>
          <w:p w:rsidR="0050457D" w:rsidRDefault="0050457D" w:rsidP="00695CFE">
            <w:pPr>
              <w:rPr>
                <w:rFonts w:ascii="Comic Sans MS" w:hAnsi="Comic Sans MS"/>
              </w:rPr>
            </w:pPr>
            <w:r w:rsidRPr="0050457D">
              <w:rPr>
                <w:rFonts w:ascii="Comic Sans MS" w:hAnsi="Comic Sans MS"/>
              </w:rPr>
              <w:t>Create three conversion questions at different levels of difficulty.</w:t>
            </w:r>
          </w:p>
          <w:p w:rsidR="0050457D" w:rsidRDefault="0050457D" w:rsidP="00695CFE">
            <w:pPr>
              <w:rPr>
                <w:rFonts w:ascii="Comic Sans MS" w:hAnsi="Comic Sans MS"/>
              </w:rPr>
            </w:pPr>
          </w:p>
          <w:p w:rsidR="0050457D" w:rsidRDefault="0050457D" w:rsidP="00695CFE">
            <w:pPr>
              <w:rPr>
                <w:rFonts w:ascii="Comic Sans MS" w:hAnsi="Comic Sans MS"/>
              </w:rPr>
            </w:pPr>
          </w:p>
          <w:p w:rsidR="0050457D" w:rsidRPr="0050457D" w:rsidRDefault="0050457D" w:rsidP="00695CFE">
            <w:pPr>
              <w:rPr>
                <w:rFonts w:ascii="Comic Sans MS" w:hAnsi="Comic Sans MS"/>
              </w:rPr>
            </w:pPr>
          </w:p>
        </w:tc>
      </w:tr>
      <w:tr w:rsidR="0050457D" w:rsidRPr="00714D22" w:rsidTr="0050457D">
        <w:tc>
          <w:tcPr>
            <w:tcW w:w="2552" w:type="dxa"/>
            <w:shd w:val="clear" w:color="auto" w:fill="FF6600"/>
            <w:vAlign w:val="center"/>
          </w:tcPr>
          <w:p w:rsidR="0050457D" w:rsidRPr="00714D22" w:rsidRDefault="0050457D" w:rsidP="00695CFE">
            <w:pPr>
              <w:rPr>
                <w:rFonts w:ascii="Calibri" w:hAnsi="Calibri"/>
                <w:b/>
                <w:color w:val="FFFFFF"/>
                <w:sz w:val="36"/>
                <w:szCs w:val="36"/>
              </w:rPr>
            </w:pPr>
            <w:r w:rsidRPr="00714D22">
              <w:rPr>
                <w:rFonts w:ascii="Calibri" w:hAnsi="Calibri" w:cs="Arial"/>
                <w:b/>
                <w:color w:val="FFFFFF"/>
                <w:sz w:val="36"/>
                <w:szCs w:val="36"/>
              </w:rPr>
              <w:t>Evaluating</w:t>
            </w:r>
          </w:p>
        </w:tc>
        <w:tc>
          <w:tcPr>
            <w:tcW w:w="7938" w:type="dxa"/>
            <w:shd w:val="clear" w:color="auto" w:fill="auto"/>
          </w:tcPr>
          <w:p w:rsidR="0050457D" w:rsidRPr="0050457D" w:rsidRDefault="0050457D" w:rsidP="00695CFE">
            <w:pPr>
              <w:rPr>
                <w:rFonts w:ascii="Comic Sans MS" w:hAnsi="Comic Sans MS"/>
              </w:rPr>
            </w:pPr>
            <w:r w:rsidRPr="0050457D">
              <w:rPr>
                <w:rFonts w:ascii="Comic Sans MS" w:hAnsi="Comic Sans MS"/>
              </w:rPr>
              <w:t xml:space="preserve">Give me a fraction between </w:t>
            </w:r>
            <w:r w:rsidRPr="0050457D">
              <w:rPr>
                <w:rFonts w:ascii="Comic Sans MS" w:hAnsi="Comic Sans MS"/>
                <w:vertAlign w:val="superscript"/>
              </w:rPr>
              <w:t>1</w:t>
            </w:r>
            <w:r w:rsidRPr="0050457D">
              <w:rPr>
                <w:rFonts w:ascii="Comic Sans MS" w:hAnsi="Comic Sans MS"/>
              </w:rPr>
              <w:t>/</w:t>
            </w:r>
            <w:r w:rsidRPr="0050457D">
              <w:rPr>
                <w:rFonts w:ascii="Comic Sans MS" w:hAnsi="Comic Sans MS"/>
                <w:vertAlign w:val="subscript"/>
              </w:rPr>
              <w:t>3</w:t>
            </w:r>
            <w:r w:rsidRPr="0050457D">
              <w:rPr>
                <w:rFonts w:ascii="Comic Sans MS" w:hAnsi="Comic Sans MS"/>
              </w:rPr>
              <w:t xml:space="preserve"> and </w:t>
            </w:r>
            <w:r w:rsidRPr="0050457D">
              <w:rPr>
                <w:rFonts w:ascii="Comic Sans MS" w:hAnsi="Comic Sans MS"/>
                <w:vertAlign w:val="superscript"/>
              </w:rPr>
              <w:t>1</w:t>
            </w:r>
            <w:r w:rsidRPr="0050457D">
              <w:rPr>
                <w:rFonts w:ascii="Comic Sans MS" w:hAnsi="Comic Sans MS"/>
              </w:rPr>
              <w:t>/</w:t>
            </w:r>
            <w:r w:rsidRPr="0050457D">
              <w:rPr>
                <w:rFonts w:ascii="Comic Sans MS" w:hAnsi="Comic Sans MS"/>
                <w:vertAlign w:val="subscript"/>
              </w:rPr>
              <w:t>2</w:t>
            </w:r>
            <w:r w:rsidRPr="0050457D">
              <w:rPr>
                <w:rFonts w:ascii="Comic Sans MS" w:hAnsi="Comic Sans MS"/>
              </w:rPr>
              <w:t>.</w:t>
            </w:r>
          </w:p>
          <w:p w:rsidR="0050457D" w:rsidRPr="0050457D" w:rsidRDefault="0050457D" w:rsidP="00695CFE">
            <w:pPr>
              <w:rPr>
                <w:rFonts w:ascii="Comic Sans MS" w:hAnsi="Comic Sans MS"/>
              </w:rPr>
            </w:pPr>
            <w:r w:rsidRPr="0050457D">
              <w:rPr>
                <w:rFonts w:ascii="Comic Sans MS" w:hAnsi="Comic Sans MS"/>
              </w:rPr>
              <w:t>How did you do it?</w:t>
            </w:r>
          </w:p>
          <w:p w:rsidR="0050457D" w:rsidRDefault="0050457D" w:rsidP="00695CFE">
            <w:pPr>
              <w:rPr>
                <w:rFonts w:ascii="Comic Sans MS" w:hAnsi="Comic Sans MS"/>
              </w:rPr>
            </w:pPr>
          </w:p>
          <w:p w:rsidR="0050457D" w:rsidRPr="0050457D" w:rsidRDefault="0050457D" w:rsidP="00695CFE">
            <w:pPr>
              <w:rPr>
                <w:rFonts w:ascii="Comic Sans MS" w:hAnsi="Comic Sans MS"/>
              </w:rPr>
            </w:pPr>
            <w:r w:rsidRPr="0050457D">
              <w:rPr>
                <w:rFonts w:ascii="Comic Sans MS" w:hAnsi="Comic Sans MS"/>
              </w:rPr>
              <w:t xml:space="preserve">Is it closer to </w:t>
            </w:r>
            <w:r w:rsidRPr="0050457D">
              <w:rPr>
                <w:rFonts w:ascii="Comic Sans MS" w:hAnsi="Comic Sans MS"/>
                <w:vertAlign w:val="superscript"/>
              </w:rPr>
              <w:t>1</w:t>
            </w:r>
            <w:r w:rsidRPr="0050457D">
              <w:rPr>
                <w:rFonts w:ascii="Comic Sans MS" w:hAnsi="Comic Sans MS"/>
              </w:rPr>
              <w:t>/</w:t>
            </w:r>
            <w:r w:rsidRPr="0050457D">
              <w:rPr>
                <w:rFonts w:ascii="Comic Sans MS" w:hAnsi="Comic Sans MS"/>
                <w:vertAlign w:val="subscript"/>
              </w:rPr>
              <w:t>3</w:t>
            </w:r>
            <w:r w:rsidRPr="0050457D">
              <w:rPr>
                <w:rFonts w:ascii="Comic Sans MS" w:hAnsi="Comic Sans MS"/>
              </w:rPr>
              <w:t xml:space="preserve"> or </w:t>
            </w:r>
            <w:r w:rsidRPr="0050457D">
              <w:rPr>
                <w:rFonts w:ascii="Comic Sans MS" w:hAnsi="Comic Sans MS"/>
                <w:vertAlign w:val="superscript"/>
              </w:rPr>
              <w:t>1</w:t>
            </w:r>
            <w:r w:rsidRPr="0050457D">
              <w:rPr>
                <w:rFonts w:ascii="Comic Sans MS" w:hAnsi="Comic Sans MS"/>
              </w:rPr>
              <w:t>/</w:t>
            </w:r>
            <w:r w:rsidRPr="0050457D">
              <w:rPr>
                <w:rFonts w:ascii="Comic Sans MS" w:hAnsi="Comic Sans MS"/>
                <w:vertAlign w:val="subscript"/>
              </w:rPr>
              <w:t>2</w:t>
            </w:r>
            <w:r w:rsidRPr="0050457D">
              <w:rPr>
                <w:rFonts w:ascii="Comic Sans MS" w:hAnsi="Comic Sans MS"/>
              </w:rPr>
              <w:t>?</w:t>
            </w:r>
          </w:p>
          <w:p w:rsidR="0050457D" w:rsidRDefault="0050457D" w:rsidP="00695CFE">
            <w:pPr>
              <w:rPr>
                <w:rFonts w:ascii="Comic Sans MS" w:hAnsi="Comic Sans MS"/>
              </w:rPr>
            </w:pPr>
            <w:r w:rsidRPr="0050457D">
              <w:rPr>
                <w:rFonts w:ascii="Comic Sans MS" w:hAnsi="Comic Sans MS"/>
              </w:rPr>
              <w:t>How do you know?</w:t>
            </w:r>
          </w:p>
          <w:p w:rsidR="0050457D" w:rsidRPr="0050457D" w:rsidRDefault="0050457D" w:rsidP="00695CFE">
            <w:pPr>
              <w:rPr>
                <w:rFonts w:ascii="Comic Sans MS" w:hAnsi="Comic Sans MS"/>
              </w:rPr>
            </w:pPr>
          </w:p>
        </w:tc>
      </w:tr>
      <w:tr w:rsidR="0050457D" w:rsidRPr="00714D22" w:rsidTr="0050457D">
        <w:tc>
          <w:tcPr>
            <w:tcW w:w="2552" w:type="dxa"/>
            <w:shd w:val="clear" w:color="auto" w:fill="FFCC00"/>
            <w:vAlign w:val="center"/>
          </w:tcPr>
          <w:p w:rsidR="0050457D" w:rsidRPr="00714D22" w:rsidRDefault="0050457D" w:rsidP="00695CFE">
            <w:pPr>
              <w:rPr>
                <w:rFonts w:ascii="Calibri" w:hAnsi="Calibri"/>
                <w:b/>
                <w:color w:val="FFFFFF"/>
                <w:sz w:val="36"/>
                <w:szCs w:val="36"/>
              </w:rPr>
            </w:pPr>
            <w:r w:rsidRPr="00714D22">
              <w:rPr>
                <w:rFonts w:ascii="Calibri" w:hAnsi="Calibri" w:cs="Arial"/>
                <w:b/>
                <w:color w:val="FFFFFF"/>
                <w:sz w:val="36"/>
                <w:szCs w:val="36"/>
              </w:rPr>
              <w:t>Analysing</w:t>
            </w:r>
          </w:p>
        </w:tc>
        <w:tc>
          <w:tcPr>
            <w:tcW w:w="7938" w:type="dxa"/>
            <w:shd w:val="clear" w:color="auto" w:fill="auto"/>
          </w:tcPr>
          <w:p w:rsidR="0050457D" w:rsidRPr="0050457D" w:rsidRDefault="0050457D" w:rsidP="00695CFE">
            <w:pPr>
              <w:rPr>
                <w:rFonts w:ascii="Comic Sans MS" w:hAnsi="Comic Sans MS"/>
              </w:rPr>
            </w:pPr>
            <w:r w:rsidRPr="0050457D">
              <w:rPr>
                <w:rFonts w:ascii="Comic Sans MS" w:hAnsi="Comic Sans MS"/>
              </w:rPr>
              <w:t>Explain how you can use equivalent sets of %, decimals and fractions that you know, to find other equivalent sets.</w:t>
            </w:r>
          </w:p>
          <w:p w:rsidR="0050457D" w:rsidRPr="0050457D" w:rsidRDefault="0050457D" w:rsidP="00695CFE">
            <w:pPr>
              <w:rPr>
                <w:rFonts w:ascii="Comic Sans MS" w:hAnsi="Comic Sans MS"/>
              </w:rPr>
            </w:pPr>
          </w:p>
          <w:p w:rsidR="0050457D" w:rsidRDefault="0050457D" w:rsidP="00695CFE">
            <w:pPr>
              <w:rPr>
                <w:rFonts w:ascii="Comic Sans MS" w:hAnsi="Comic Sans MS"/>
              </w:rPr>
            </w:pPr>
            <w:r w:rsidRPr="0050457D">
              <w:rPr>
                <w:rFonts w:ascii="Comic Sans MS" w:hAnsi="Comic Sans MS"/>
              </w:rPr>
              <w:t>How would you go about finding the decimal equivalents of any fraction?</w:t>
            </w:r>
          </w:p>
          <w:p w:rsidR="0050457D" w:rsidRPr="0050457D" w:rsidRDefault="0050457D" w:rsidP="00695CFE">
            <w:pPr>
              <w:rPr>
                <w:rFonts w:ascii="Comic Sans MS" w:hAnsi="Comic Sans MS"/>
              </w:rPr>
            </w:pPr>
          </w:p>
        </w:tc>
      </w:tr>
      <w:tr w:rsidR="0050457D" w:rsidRPr="00714D22" w:rsidTr="0050457D">
        <w:tc>
          <w:tcPr>
            <w:tcW w:w="2552" w:type="dxa"/>
            <w:shd w:val="clear" w:color="auto" w:fill="339966"/>
            <w:vAlign w:val="center"/>
          </w:tcPr>
          <w:p w:rsidR="0050457D" w:rsidRPr="00714D22" w:rsidRDefault="0050457D" w:rsidP="00695CFE">
            <w:pPr>
              <w:rPr>
                <w:rFonts w:ascii="Calibri" w:hAnsi="Calibri"/>
                <w:b/>
                <w:color w:val="FFFFFF"/>
                <w:sz w:val="36"/>
                <w:szCs w:val="36"/>
              </w:rPr>
            </w:pPr>
            <w:r w:rsidRPr="00714D22">
              <w:rPr>
                <w:rFonts w:ascii="Calibri" w:hAnsi="Calibri" w:cs="Arial"/>
                <w:b/>
                <w:color w:val="FFFFFF"/>
                <w:sz w:val="36"/>
                <w:szCs w:val="36"/>
              </w:rPr>
              <w:t>Applying</w:t>
            </w:r>
          </w:p>
        </w:tc>
        <w:tc>
          <w:tcPr>
            <w:tcW w:w="7938" w:type="dxa"/>
            <w:shd w:val="clear" w:color="auto" w:fill="auto"/>
          </w:tcPr>
          <w:p w:rsidR="0050457D" w:rsidRDefault="0050457D" w:rsidP="00695CFE">
            <w:pPr>
              <w:rPr>
                <w:rFonts w:ascii="Comic Sans MS" w:hAnsi="Comic Sans MS"/>
              </w:rPr>
            </w:pPr>
          </w:p>
          <w:p w:rsidR="0050457D" w:rsidRDefault="0050457D" w:rsidP="00695CFE">
            <w:pPr>
              <w:rPr>
                <w:rFonts w:ascii="Comic Sans MS" w:hAnsi="Comic Sans MS"/>
              </w:rPr>
            </w:pPr>
          </w:p>
          <w:p w:rsidR="0050457D" w:rsidRDefault="0050457D" w:rsidP="00695CFE">
            <w:pPr>
              <w:rPr>
                <w:rFonts w:ascii="Comic Sans MS" w:hAnsi="Comic Sans MS"/>
              </w:rPr>
            </w:pPr>
            <w:r w:rsidRPr="0050457D">
              <w:rPr>
                <w:rFonts w:ascii="Comic Sans MS" w:hAnsi="Comic Sans MS"/>
              </w:rPr>
              <w:t xml:space="preserve">How would you find out which of these is closest to 0.3: </w:t>
            </w:r>
          </w:p>
          <w:p w:rsidR="0050457D" w:rsidRDefault="0050457D" w:rsidP="00695CFE">
            <w:pPr>
              <w:rPr>
                <w:rFonts w:ascii="Comic Sans MS" w:hAnsi="Comic Sans MS"/>
              </w:rPr>
            </w:pPr>
            <w:r w:rsidRPr="0050457D">
              <w:rPr>
                <w:rFonts w:ascii="Comic Sans MS" w:hAnsi="Comic Sans MS"/>
                <w:vertAlign w:val="superscript"/>
              </w:rPr>
              <w:t>10</w:t>
            </w:r>
            <w:r w:rsidRPr="0050457D">
              <w:rPr>
                <w:rFonts w:ascii="Comic Sans MS" w:hAnsi="Comic Sans MS"/>
              </w:rPr>
              <w:t>/</w:t>
            </w:r>
            <w:r w:rsidRPr="0050457D">
              <w:rPr>
                <w:rFonts w:ascii="Comic Sans MS" w:hAnsi="Comic Sans MS"/>
                <w:vertAlign w:val="subscript"/>
              </w:rPr>
              <w:t>31</w:t>
            </w:r>
            <w:r w:rsidRPr="0050457D">
              <w:rPr>
                <w:rFonts w:ascii="Comic Sans MS" w:hAnsi="Comic Sans MS"/>
              </w:rPr>
              <w:t xml:space="preserve">; </w:t>
            </w:r>
            <w:r w:rsidRPr="0050457D">
              <w:rPr>
                <w:rFonts w:ascii="Comic Sans MS" w:hAnsi="Comic Sans MS"/>
                <w:vertAlign w:val="superscript"/>
              </w:rPr>
              <w:t>20</w:t>
            </w:r>
            <w:r w:rsidRPr="0050457D">
              <w:rPr>
                <w:rFonts w:ascii="Comic Sans MS" w:hAnsi="Comic Sans MS"/>
              </w:rPr>
              <w:t>/</w:t>
            </w:r>
            <w:r w:rsidRPr="0050457D">
              <w:rPr>
                <w:rFonts w:ascii="Comic Sans MS" w:hAnsi="Comic Sans MS"/>
                <w:vertAlign w:val="subscript"/>
              </w:rPr>
              <w:t>61</w:t>
            </w:r>
            <w:r w:rsidRPr="0050457D">
              <w:rPr>
                <w:rFonts w:ascii="Comic Sans MS" w:hAnsi="Comic Sans MS"/>
              </w:rPr>
              <w:t xml:space="preserve">; </w:t>
            </w:r>
            <w:r w:rsidRPr="0050457D">
              <w:rPr>
                <w:rFonts w:ascii="Comic Sans MS" w:hAnsi="Comic Sans MS"/>
                <w:vertAlign w:val="superscript"/>
              </w:rPr>
              <w:t>30</w:t>
            </w:r>
            <w:r w:rsidRPr="0050457D">
              <w:rPr>
                <w:rFonts w:ascii="Comic Sans MS" w:hAnsi="Comic Sans MS"/>
              </w:rPr>
              <w:t>/</w:t>
            </w:r>
            <w:r w:rsidRPr="0050457D">
              <w:rPr>
                <w:rFonts w:ascii="Comic Sans MS" w:hAnsi="Comic Sans MS"/>
                <w:vertAlign w:val="subscript"/>
              </w:rPr>
              <w:t>91</w:t>
            </w:r>
            <w:r w:rsidRPr="0050457D">
              <w:rPr>
                <w:rFonts w:ascii="Comic Sans MS" w:hAnsi="Comic Sans MS"/>
              </w:rPr>
              <w:t xml:space="preserve">; </w:t>
            </w:r>
            <w:r w:rsidRPr="0050457D">
              <w:rPr>
                <w:rFonts w:ascii="Comic Sans MS" w:hAnsi="Comic Sans MS"/>
                <w:vertAlign w:val="superscript"/>
              </w:rPr>
              <w:t>50</w:t>
            </w:r>
            <w:r w:rsidRPr="0050457D">
              <w:rPr>
                <w:rFonts w:ascii="Comic Sans MS" w:hAnsi="Comic Sans MS"/>
              </w:rPr>
              <w:t>/</w:t>
            </w:r>
            <w:r w:rsidRPr="0050457D">
              <w:rPr>
                <w:rFonts w:ascii="Comic Sans MS" w:hAnsi="Comic Sans MS"/>
                <w:vertAlign w:val="subscript"/>
              </w:rPr>
              <w:t>151</w:t>
            </w:r>
            <w:r w:rsidRPr="0050457D">
              <w:rPr>
                <w:rFonts w:ascii="Comic Sans MS" w:hAnsi="Comic Sans MS"/>
              </w:rPr>
              <w:t>?</w:t>
            </w:r>
          </w:p>
          <w:p w:rsidR="0050457D" w:rsidRDefault="0050457D" w:rsidP="00695CFE">
            <w:pPr>
              <w:rPr>
                <w:rFonts w:ascii="Comic Sans MS" w:hAnsi="Comic Sans MS"/>
              </w:rPr>
            </w:pPr>
          </w:p>
          <w:p w:rsidR="0050457D" w:rsidRPr="0050457D" w:rsidRDefault="0050457D" w:rsidP="00695CFE">
            <w:pPr>
              <w:rPr>
                <w:rFonts w:ascii="Comic Sans MS" w:hAnsi="Comic Sans MS"/>
              </w:rPr>
            </w:pPr>
          </w:p>
        </w:tc>
      </w:tr>
      <w:tr w:rsidR="0050457D" w:rsidRPr="00714D22" w:rsidTr="0050457D">
        <w:tc>
          <w:tcPr>
            <w:tcW w:w="2552" w:type="dxa"/>
            <w:shd w:val="clear" w:color="auto" w:fill="0000FF"/>
            <w:vAlign w:val="center"/>
          </w:tcPr>
          <w:p w:rsidR="0050457D" w:rsidRPr="00714D22" w:rsidRDefault="0050457D" w:rsidP="00695CFE">
            <w:pPr>
              <w:rPr>
                <w:rFonts w:ascii="Calibri" w:hAnsi="Calibri"/>
                <w:b/>
                <w:color w:val="FFFFFF"/>
                <w:sz w:val="36"/>
                <w:szCs w:val="36"/>
              </w:rPr>
            </w:pPr>
            <w:r w:rsidRPr="00714D22">
              <w:rPr>
                <w:rFonts w:ascii="Calibri" w:hAnsi="Calibri" w:cs="Arial"/>
                <w:b/>
                <w:color w:val="FFFFFF"/>
                <w:sz w:val="36"/>
                <w:szCs w:val="36"/>
              </w:rPr>
              <w:t>Understanding</w:t>
            </w:r>
          </w:p>
        </w:tc>
        <w:tc>
          <w:tcPr>
            <w:tcW w:w="7938" w:type="dxa"/>
            <w:shd w:val="clear" w:color="auto" w:fill="auto"/>
          </w:tcPr>
          <w:p w:rsidR="0050457D" w:rsidRDefault="0050457D" w:rsidP="00695CFE">
            <w:pPr>
              <w:rPr>
                <w:rFonts w:ascii="Comic Sans MS" w:hAnsi="Comic Sans MS"/>
              </w:rPr>
            </w:pPr>
          </w:p>
          <w:p w:rsidR="0050457D" w:rsidRDefault="0050457D" w:rsidP="00695CFE">
            <w:pPr>
              <w:rPr>
                <w:rFonts w:ascii="Comic Sans MS" w:hAnsi="Comic Sans MS"/>
              </w:rPr>
            </w:pPr>
          </w:p>
          <w:p w:rsidR="0050457D" w:rsidRDefault="0050457D" w:rsidP="00695CFE">
            <w:pPr>
              <w:rPr>
                <w:rFonts w:ascii="Comic Sans MS" w:hAnsi="Comic Sans MS"/>
              </w:rPr>
            </w:pPr>
            <w:r w:rsidRPr="0050457D">
              <w:rPr>
                <w:rFonts w:ascii="Comic Sans MS" w:hAnsi="Comic Sans MS"/>
              </w:rPr>
              <w:t>What denominators make it easy to change a fraction to a decimal?</w:t>
            </w:r>
          </w:p>
          <w:p w:rsidR="0050457D" w:rsidRDefault="0050457D" w:rsidP="00695CFE">
            <w:pPr>
              <w:rPr>
                <w:rFonts w:ascii="Comic Sans MS" w:hAnsi="Comic Sans MS"/>
              </w:rPr>
            </w:pPr>
          </w:p>
          <w:p w:rsidR="0050457D" w:rsidRDefault="0050457D" w:rsidP="00695CFE">
            <w:pPr>
              <w:rPr>
                <w:rFonts w:ascii="Comic Sans MS" w:hAnsi="Comic Sans MS"/>
              </w:rPr>
            </w:pPr>
          </w:p>
          <w:p w:rsidR="0050457D" w:rsidRPr="0050457D" w:rsidRDefault="0050457D" w:rsidP="00695CFE">
            <w:pPr>
              <w:rPr>
                <w:rFonts w:ascii="Comic Sans MS" w:hAnsi="Comic Sans MS"/>
              </w:rPr>
            </w:pPr>
          </w:p>
        </w:tc>
      </w:tr>
      <w:tr w:rsidR="0050457D" w:rsidRPr="00714D22" w:rsidTr="0050457D">
        <w:tc>
          <w:tcPr>
            <w:tcW w:w="2552" w:type="dxa"/>
            <w:shd w:val="clear" w:color="auto" w:fill="CC99FF"/>
            <w:vAlign w:val="center"/>
          </w:tcPr>
          <w:p w:rsidR="0050457D" w:rsidRPr="00714D22" w:rsidRDefault="0050457D" w:rsidP="00695CFE">
            <w:pPr>
              <w:rPr>
                <w:rFonts w:ascii="Calibri" w:hAnsi="Calibri"/>
                <w:b/>
                <w:color w:val="FFFFFF"/>
                <w:sz w:val="36"/>
                <w:szCs w:val="36"/>
              </w:rPr>
            </w:pPr>
            <w:r w:rsidRPr="00714D22">
              <w:rPr>
                <w:rFonts w:ascii="Calibri" w:hAnsi="Calibri" w:cs="Arial"/>
                <w:b/>
                <w:color w:val="FFFFFF"/>
                <w:sz w:val="36"/>
                <w:szCs w:val="36"/>
              </w:rPr>
              <w:t>Remembering</w:t>
            </w:r>
          </w:p>
        </w:tc>
        <w:tc>
          <w:tcPr>
            <w:tcW w:w="7938" w:type="dxa"/>
            <w:shd w:val="clear" w:color="auto" w:fill="auto"/>
          </w:tcPr>
          <w:p w:rsidR="0050457D" w:rsidRDefault="0050457D" w:rsidP="00695CFE">
            <w:pPr>
              <w:autoSpaceDE w:val="0"/>
              <w:autoSpaceDN w:val="0"/>
              <w:adjustRightInd w:val="0"/>
              <w:rPr>
                <w:rFonts w:ascii="Comic Sans MS" w:hAnsi="Comic Sans MS"/>
              </w:rPr>
            </w:pPr>
          </w:p>
          <w:p w:rsidR="0050457D" w:rsidRDefault="0050457D" w:rsidP="00695CFE">
            <w:pPr>
              <w:autoSpaceDE w:val="0"/>
              <w:autoSpaceDN w:val="0"/>
              <w:adjustRightInd w:val="0"/>
              <w:rPr>
                <w:rFonts w:ascii="Comic Sans MS" w:hAnsi="Comic Sans MS"/>
              </w:rPr>
            </w:pPr>
          </w:p>
          <w:p w:rsidR="0050457D" w:rsidRDefault="0050457D" w:rsidP="00695CFE">
            <w:pPr>
              <w:autoSpaceDE w:val="0"/>
              <w:autoSpaceDN w:val="0"/>
              <w:adjustRightInd w:val="0"/>
              <w:rPr>
                <w:rFonts w:ascii="Comic Sans MS" w:hAnsi="Comic Sans MS"/>
              </w:rPr>
            </w:pPr>
            <w:r w:rsidRPr="0050457D">
              <w:rPr>
                <w:rFonts w:ascii="Comic Sans MS" w:hAnsi="Comic Sans MS"/>
              </w:rPr>
              <w:t>What sets of equivalent percentages, fractions and decimals do you know?</w:t>
            </w:r>
          </w:p>
          <w:p w:rsidR="0050457D" w:rsidRDefault="0050457D" w:rsidP="00695CFE">
            <w:pPr>
              <w:autoSpaceDE w:val="0"/>
              <w:autoSpaceDN w:val="0"/>
              <w:adjustRightInd w:val="0"/>
              <w:rPr>
                <w:rFonts w:ascii="Comic Sans MS" w:hAnsi="Comic Sans MS"/>
              </w:rPr>
            </w:pPr>
          </w:p>
          <w:p w:rsidR="0050457D" w:rsidRPr="0050457D" w:rsidRDefault="0050457D" w:rsidP="00695CFE">
            <w:pPr>
              <w:autoSpaceDE w:val="0"/>
              <w:autoSpaceDN w:val="0"/>
              <w:adjustRightInd w:val="0"/>
              <w:rPr>
                <w:rFonts w:ascii="Comic Sans MS" w:hAnsi="Comic Sans MS" w:cs="Arial"/>
                <w:color w:val="323232"/>
              </w:rPr>
            </w:pPr>
          </w:p>
        </w:tc>
      </w:tr>
    </w:tbl>
    <w:p w:rsidR="00866801" w:rsidRDefault="00866801"/>
    <w:sectPr w:rsidR="00866801" w:rsidSect="005045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4D"/>
    <w:rsid w:val="0003214D"/>
    <w:rsid w:val="0050457D"/>
    <w:rsid w:val="0086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ShepherdV1</cp:lastModifiedBy>
  <cp:revision>3</cp:revision>
  <cp:lastPrinted>2013-11-03T11:02:00Z</cp:lastPrinted>
  <dcterms:created xsi:type="dcterms:W3CDTF">2013-10-17T20:12:00Z</dcterms:created>
  <dcterms:modified xsi:type="dcterms:W3CDTF">2013-11-03T11:02:00Z</dcterms:modified>
</cp:coreProperties>
</file>